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1572" w14:textId="1A91FB77" w:rsidR="00012485" w:rsidRPr="005B5724" w:rsidRDefault="005B5724" w:rsidP="00BF51CE">
      <w:pPr>
        <w:shd w:val="clear" w:color="auto" w:fill="FFFFFF"/>
        <w:spacing w:after="0" w:line="240" w:lineRule="auto"/>
        <w:ind w:right="566"/>
        <w:jc w:val="both"/>
        <w:outlineLvl w:val="0"/>
        <w:rPr>
          <w:rStyle w:val="a5"/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B5724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Вопрос 4</w:t>
      </w:r>
      <w:r w:rsidR="007253C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bookmarkStart w:id="0" w:name="_GoBack"/>
      <w:r w:rsidRPr="005B5724">
        <w:rPr>
          <w:rStyle w:val="a5"/>
          <w:rFonts w:ascii="Times New Roman" w:hAnsi="Times New Roman" w:cs="Times New Roman"/>
          <w:sz w:val="30"/>
          <w:szCs w:val="30"/>
        </w:rPr>
        <w:t>П</w:t>
      </w:r>
      <w:r w:rsidR="008545B9" w:rsidRPr="005B5724">
        <w:rPr>
          <w:rStyle w:val="a5"/>
          <w:rFonts w:ascii="Times New Roman" w:hAnsi="Times New Roman" w:cs="Times New Roman"/>
          <w:sz w:val="30"/>
          <w:szCs w:val="30"/>
        </w:rPr>
        <w:t>равонарушения экстремистской направленности</w:t>
      </w:r>
      <w:r w:rsidRPr="005B5724">
        <w:rPr>
          <w:rStyle w:val="a5"/>
          <w:rFonts w:ascii="Times New Roman" w:hAnsi="Times New Roman" w:cs="Times New Roman"/>
          <w:sz w:val="30"/>
          <w:szCs w:val="30"/>
        </w:rPr>
        <w:t xml:space="preserve"> и о</w:t>
      </w:r>
      <w:r w:rsidRPr="005B5724">
        <w:rPr>
          <w:rStyle w:val="a5"/>
          <w:rFonts w:ascii="Times New Roman" w:hAnsi="Times New Roman" w:cs="Times New Roman"/>
          <w:sz w:val="30"/>
          <w:szCs w:val="30"/>
        </w:rPr>
        <w:t>тветственность за</w:t>
      </w:r>
      <w:r w:rsidRPr="005B5724">
        <w:rPr>
          <w:rStyle w:val="a5"/>
          <w:rFonts w:ascii="Times New Roman" w:hAnsi="Times New Roman" w:cs="Times New Roman"/>
          <w:sz w:val="30"/>
          <w:szCs w:val="30"/>
        </w:rPr>
        <w:t xml:space="preserve"> их совершение</w:t>
      </w:r>
      <w:bookmarkEnd w:id="0"/>
    </w:p>
    <w:p w14:paraId="39B18499" w14:textId="77777777" w:rsidR="005E6EA9" w:rsidRPr="00425F0D" w:rsidRDefault="005E6EA9" w:rsidP="00425F0D">
      <w:pPr>
        <w:shd w:val="clear" w:color="auto" w:fill="FFFFFF"/>
        <w:spacing w:after="0" w:line="240" w:lineRule="auto"/>
        <w:ind w:left="-142" w:right="566" w:hanging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6CBC1574" w14:textId="77777777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>Несмотря на то, что понятие «экстремизм» широко используются средствами массовой информации, в большинстве своей граждане не имеют понятия или имеют очень слабое, размытое представление об этом, в том числе и потому, что мы уже долгие годы живем в мирной стране.</w:t>
      </w:r>
    </w:p>
    <w:p w14:paraId="6CBC1575" w14:textId="77777777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>Экстремизм сегодня все более грозно заявляет о себе, нарушая важнейшие права человека: на жизнь, свободу, безопасность. Он становится одной из важнейших проблем современного мира.</w:t>
      </w:r>
    </w:p>
    <w:p w14:paraId="6CBC1576" w14:textId="0B336890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>В Республике Беларусь определены правовые и организационные основы противодействия экстремизму, принят и действует Закон Республики Беларусь от 04.01.20</w:t>
      </w:r>
      <w:r w:rsidR="0003410B">
        <w:rPr>
          <w:sz w:val="30"/>
          <w:szCs w:val="30"/>
        </w:rPr>
        <w:t>0</w:t>
      </w:r>
      <w:r w:rsidRPr="00425F0D">
        <w:rPr>
          <w:sz w:val="30"/>
          <w:szCs w:val="30"/>
        </w:rPr>
        <w:t>7 №203-З «О противодействии экстремизму».</w:t>
      </w:r>
    </w:p>
    <w:p w14:paraId="6CBC1577" w14:textId="77777777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>Сегодня самым распространенным средством общения и обмена информацией между людьми, находящимися в любых точках планеты, являются интернет и социальные сети, которые стали неотъемлемой частью жизни современного общества. Легкодоступность, анонимность, быстрота передачи необходимой информации, практическое отсутствие цензуры – это все привлекает как нас с вами, так и тех, кто преследует свои, не всегда законные цели, которые имеют квалификацию либо в административном либо уголовном законодательстве.</w:t>
      </w:r>
    </w:p>
    <w:p w14:paraId="6CBC1578" w14:textId="77777777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>Блуждая в интернете, мы порой не задумываемся над тем, что за репост какой-либо картинки, материала может следовать ответственность.</w:t>
      </w:r>
    </w:p>
    <w:p w14:paraId="6CBC1579" w14:textId="77777777" w:rsidR="008545B9" w:rsidRPr="00425F0D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>Как же себя обезопасить, как не попасть в положение вне закона?</w:t>
      </w:r>
    </w:p>
    <w:p w14:paraId="6CBC157A" w14:textId="77777777" w:rsidR="008545B9" w:rsidRDefault="008545B9" w:rsidP="00425F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25F0D">
        <w:rPr>
          <w:sz w:val="30"/>
          <w:szCs w:val="30"/>
        </w:rPr>
        <w:t xml:space="preserve">Интернет поможет в данном случае. Для этих целей </w:t>
      </w:r>
      <w:r w:rsidRPr="00425F0D">
        <w:rPr>
          <w:b/>
          <w:i/>
          <w:sz w:val="30"/>
          <w:szCs w:val="30"/>
        </w:rPr>
        <w:t>на официальном сайте Министерства информации Республики Беларусь</w:t>
      </w:r>
      <w:r w:rsidRPr="00425F0D">
        <w:rPr>
          <w:sz w:val="30"/>
          <w:szCs w:val="30"/>
        </w:rPr>
        <w:t xml:space="preserve"> размещен Республиканский список экстремистских материалов, где содержится перечень информационной продукции, признанной по решениям судов экстремистскими материалами.</w:t>
      </w:r>
    </w:p>
    <w:p w14:paraId="165060A3" w14:textId="77777777" w:rsidR="00BB2C47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382911">
        <w:rPr>
          <w:rFonts w:ascii="Times New Roman" w:hAnsi="Times New Roman" w:cs="Times New Roman"/>
          <w:b/>
          <w:bCs/>
          <w:sz w:val="30"/>
          <w:szCs w:val="30"/>
          <w:lang/>
        </w:rPr>
        <w:t>Экстремистские материалы</w:t>
      </w:r>
      <w:r w:rsidRPr="007E0C55">
        <w:rPr>
          <w:rFonts w:ascii="Times New Roman" w:hAnsi="Times New Roman" w:cs="Times New Roman"/>
          <w:sz w:val="30"/>
          <w:szCs w:val="30"/>
          <w:lang/>
        </w:rPr>
        <w:t xml:space="preserve"> 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</w:t>
      </w:r>
    </w:p>
    <w:p w14:paraId="49C4E386" w14:textId="77777777" w:rsidR="00BB2C47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7E0C55">
        <w:rPr>
          <w:rFonts w:ascii="Times New Roman" w:hAnsi="Times New Roman" w:cs="Times New Roman"/>
          <w:sz w:val="30"/>
          <w:szCs w:val="30"/>
          <w:lang/>
        </w:rPr>
        <w:t xml:space="preserve">Экстремистские телеграм - каналы, телеграм - чаты, после того, как их признают экстремистским формированием, вместе с аудиторией могут попасть под уголовную ответственность. Только с момента признания экстремистским формированием начинается уголовное преследование. </w:t>
      </w:r>
    </w:p>
    <w:p w14:paraId="76315A0A" w14:textId="79303742" w:rsidR="00BB2C47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BB2C47">
        <w:rPr>
          <w:rFonts w:ascii="Times New Roman" w:hAnsi="Times New Roman" w:cs="Times New Roman"/>
          <w:b/>
          <w:bCs/>
          <w:sz w:val="30"/>
          <w:szCs w:val="30"/>
          <w:lang/>
        </w:rPr>
        <w:lastRenderedPageBreak/>
        <w:t>Различная пропаганда</w:t>
      </w:r>
      <w:r w:rsidRPr="007E0C55">
        <w:rPr>
          <w:rFonts w:ascii="Times New Roman" w:hAnsi="Times New Roman" w:cs="Times New Roman"/>
          <w:sz w:val="30"/>
          <w:szCs w:val="30"/>
          <w:lang/>
        </w:rPr>
        <w:t xml:space="preserve"> – «слив» данных, репосты, комментарии, оказание поддержки в популяризации канала, финансирование – это влечет в настоящее время административную ответственность. </w:t>
      </w:r>
    </w:p>
    <w:p w14:paraId="7F759B84" w14:textId="47B65FE0" w:rsidR="00BB2C47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BB2C47">
        <w:rPr>
          <w:rFonts w:ascii="Times New Roman" w:hAnsi="Times New Roman" w:cs="Times New Roman"/>
          <w:b/>
          <w:bCs/>
          <w:sz w:val="30"/>
          <w:szCs w:val="30"/>
          <w:lang/>
        </w:rPr>
        <w:t>Подписка</w:t>
      </w:r>
      <w:r w:rsidRPr="007E0C55">
        <w:rPr>
          <w:rFonts w:ascii="Times New Roman" w:hAnsi="Times New Roman" w:cs="Times New Roman"/>
          <w:sz w:val="30"/>
          <w:szCs w:val="30"/>
          <w:lang/>
        </w:rPr>
        <w:t xml:space="preserve"> </w:t>
      </w:r>
      <w:r w:rsidR="00997704">
        <w:rPr>
          <w:rFonts w:ascii="Times New Roman" w:hAnsi="Times New Roman" w:cs="Times New Roman"/>
          <w:sz w:val="30"/>
          <w:szCs w:val="30"/>
        </w:rPr>
        <w:t>–</w:t>
      </w:r>
      <w:r w:rsidRPr="007E0C55">
        <w:rPr>
          <w:rFonts w:ascii="Times New Roman" w:hAnsi="Times New Roman" w:cs="Times New Roman"/>
          <w:sz w:val="30"/>
          <w:szCs w:val="30"/>
          <w:lang/>
        </w:rPr>
        <w:t xml:space="preserve"> это элемент популяризации, распространения экстремистской информации. Гражданам, которые из банального интереса или любопытства читают запрещенные каналы, признанные экстремистским материалом, уголовная либо административная ответственность не грозит. </w:t>
      </w:r>
    </w:p>
    <w:p w14:paraId="605720EE" w14:textId="43A681EE" w:rsidR="00BB2C47" w:rsidRPr="005124BE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24BE">
        <w:rPr>
          <w:rFonts w:ascii="Times New Roman" w:hAnsi="Times New Roman" w:cs="Times New Roman"/>
          <w:b/>
          <w:bCs/>
          <w:sz w:val="30"/>
          <w:szCs w:val="30"/>
          <w:lang/>
        </w:rPr>
        <w:t>Деанонимизировать</w:t>
      </w:r>
      <w:r w:rsidRPr="007E0C55">
        <w:rPr>
          <w:rFonts w:ascii="Times New Roman" w:hAnsi="Times New Roman" w:cs="Times New Roman"/>
          <w:sz w:val="30"/>
          <w:szCs w:val="30"/>
          <w:lang/>
        </w:rPr>
        <w:t xml:space="preserve">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деятельность, предусмотрена административная ответственность согласно ст.19.11 КоАП Республики Беларусь. </w:t>
      </w:r>
      <w:r w:rsidR="005124BE">
        <w:rPr>
          <w:rFonts w:ascii="Times New Roman" w:hAnsi="Times New Roman" w:cs="Times New Roman"/>
          <w:sz w:val="30"/>
          <w:szCs w:val="30"/>
        </w:rPr>
        <w:t xml:space="preserve">Обращаю внимание, что в данном случае </w:t>
      </w:r>
      <w:r w:rsidR="005B2115">
        <w:rPr>
          <w:rFonts w:ascii="Times New Roman" w:hAnsi="Times New Roman" w:cs="Times New Roman"/>
          <w:sz w:val="30"/>
          <w:szCs w:val="30"/>
        </w:rPr>
        <w:t xml:space="preserve">срок привлечения к </w:t>
      </w:r>
      <w:r w:rsidR="00815932">
        <w:rPr>
          <w:rFonts w:ascii="Times New Roman" w:hAnsi="Times New Roman" w:cs="Times New Roman"/>
          <w:sz w:val="30"/>
          <w:szCs w:val="30"/>
        </w:rPr>
        <w:t>ответственности</w:t>
      </w:r>
      <w:r w:rsidR="005B2115">
        <w:rPr>
          <w:rFonts w:ascii="Times New Roman" w:hAnsi="Times New Roman" w:cs="Times New Roman"/>
          <w:sz w:val="30"/>
          <w:szCs w:val="30"/>
        </w:rPr>
        <w:t xml:space="preserve"> начинается с момента обнаружения </w:t>
      </w:r>
      <w:r w:rsidR="00C935F7">
        <w:rPr>
          <w:rFonts w:ascii="Times New Roman" w:hAnsi="Times New Roman" w:cs="Times New Roman"/>
          <w:sz w:val="30"/>
          <w:szCs w:val="30"/>
        </w:rPr>
        <w:t xml:space="preserve">правонарушения, а не с момента опубликования информации, </w:t>
      </w:r>
      <w:r w:rsidR="00815932">
        <w:rPr>
          <w:rFonts w:ascii="Times New Roman" w:hAnsi="Times New Roman" w:cs="Times New Roman"/>
          <w:sz w:val="30"/>
          <w:szCs w:val="30"/>
        </w:rPr>
        <w:t>лайка, репоста и т.д.</w:t>
      </w:r>
    </w:p>
    <w:p w14:paraId="2E82B0E1" w14:textId="77777777" w:rsidR="008F4A3B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BB2C47">
        <w:rPr>
          <w:rFonts w:ascii="Times New Roman" w:hAnsi="Times New Roman" w:cs="Times New Roman"/>
          <w:i/>
          <w:iCs/>
          <w:sz w:val="30"/>
          <w:szCs w:val="30"/>
          <w:lang/>
        </w:rPr>
        <w:t xml:space="preserve">Справочно: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</w:r>
      <w:r w:rsidRPr="00BB2C47">
        <w:rPr>
          <w:rFonts w:ascii="Times New Roman" w:hAnsi="Times New Roman" w:cs="Times New Roman"/>
          <w:b/>
          <w:bCs/>
          <w:i/>
          <w:iCs/>
          <w:sz w:val="30"/>
          <w:szCs w:val="30"/>
          <w:lang/>
        </w:rPr>
        <w:t>влекут наложение штрафа в размере до двадцати базовых величин с конфискацией предмета административного правонарушения,</w:t>
      </w:r>
      <w:r w:rsidRPr="00BB2C47">
        <w:rPr>
          <w:rFonts w:ascii="Times New Roman" w:hAnsi="Times New Roman" w:cs="Times New Roman"/>
          <w:i/>
          <w:iCs/>
          <w:sz w:val="30"/>
          <w:szCs w:val="30"/>
          <w:lang/>
        </w:rPr>
        <w:t xml:space="preserve">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</w:r>
      <w:r w:rsidRPr="007E0C55">
        <w:rPr>
          <w:rFonts w:ascii="Times New Roman" w:hAnsi="Times New Roman" w:cs="Times New Roman"/>
          <w:sz w:val="30"/>
          <w:szCs w:val="30"/>
          <w:lang/>
        </w:rPr>
        <w:t xml:space="preserve"> </w:t>
      </w:r>
    </w:p>
    <w:p w14:paraId="33203375" w14:textId="77777777" w:rsidR="008F4A3B" w:rsidRDefault="00BB2C47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7E0C55">
        <w:rPr>
          <w:rFonts w:ascii="Times New Roman" w:hAnsi="Times New Roman" w:cs="Times New Roman"/>
          <w:sz w:val="30"/>
          <w:szCs w:val="30"/>
          <w:lang/>
        </w:rPr>
        <w:t xml:space="preserve">Как правило, по указанной статье привлекаются лица, распространяющие в глобальной компьютерной сети «интернет» (мессенджерах «вайбер», «телеграмм» и др.) информацию с телеграмм-каналов и иных источников, признанных экстремистскими (NEXTA, Беларусь головного мозга, мая краина беларусь и др., полный перечень которых определен Министерством информации Республики Беларусь), либо хранящие указанную информацию с целью ее распространения. 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он  фактически участвует в изготовлении экстремистской продукции, так как </w:t>
      </w:r>
      <w:r w:rsidRPr="007E0C55">
        <w:rPr>
          <w:rFonts w:ascii="Times New Roman" w:hAnsi="Times New Roman" w:cs="Times New Roman"/>
          <w:sz w:val="30"/>
          <w:szCs w:val="30"/>
          <w:lang/>
        </w:rPr>
        <w:lastRenderedPageBreak/>
        <w:t xml:space="preserve">вся информация размещенная на канале, признанном экстремистским, также является экстремистской. </w:t>
      </w:r>
    </w:p>
    <w:p w14:paraId="54014273" w14:textId="58AFBF28" w:rsidR="003D0035" w:rsidRDefault="003D0035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3D0035">
        <w:rPr>
          <w:rFonts w:ascii="Times New Roman" w:hAnsi="Times New Roman" w:cs="Times New Roman"/>
          <w:sz w:val="30"/>
          <w:szCs w:val="30"/>
          <w:lang/>
        </w:rPr>
        <w:t xml:space="preserve">За весь постэлекторальный период к административной ответственности за совершения административных правонарушений протестной направленности привлечено </w:t>
      </w:r>
      <w:r w:rsidRPr="00FD592B">
        <w:rPr>
          <w:rFonts w:ascii="Times New Roman" w:hAnsi="Times New Roman" w:cs="Times New Roman"/>
          <w:b/>
          <w:bCs/>
          <w:sz w:val="30"/>
          <w:szCs w:val="30"/>
          <w:lang/>
        </w:rPr>
        <w:t>53 жителя района.</w:t>
      </w:r>
    </w:p>
    <w:p w14:paraId="229B7F50" w14:textId="7E91DA5B" w:rsidR="003D0035" w:rsidRPr="003D0035" w:rsidRDefault="003D0035" w:rsidP="00BB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</w:t>
      </w:r>
      <w:r w:rsidR="001A51AD">
        <w:rPr>
          <w:rFonts w:ascii="Times New Roman" w:hAnsi="Times New Roman" w:cs="Times New Roman"/>
          <w:sz w:val="30"/>
          <w:szCs w:val="30"/>
        </w:rPr>
        <w:t xml:space="preserve">лько в текущем году по статье 19.11 КоАП за лайки и репосты </w:t>
      </w:r>
      <w:r w:rsidR="00990100">
        <w:rPr>
          <w:rFonts w:ascii="Times New Roman" w:hAnsi="Times New Roman" w:cs="Times New Roman"/>
          <w:sz w:val="30"/>
          <w:szCs w:val="30"/>
        </w:rPr>
        <w:t xml:space="preserve">информации из источников, признанными экстремистскими, привлечено </w:t>
      </w:r>
      <w:r w:rsidR="00357262">
        <w:rPr>
          <w:rFonts w:ascii="Times New Roman" w:hAnsi="Times New Roman" w:cs="Times New Roman"/>
          <w:sz w:val="30"/>
          <w:szCs w:val="30"/>
        </w:rPr>
        <w:t xml:space="preserve">к административной </w:t>
      </w:r>
      <w:r w:rsidR="00FD592B">
        <w:rPr>
          <w:rFonts w:ascii="Times New Roman" w:hAnsi="Times New Roman" w:cs="Times New Roman"/>
          <w:sz w:val="30"/>
          <w:szCs w:val="30"/>
        </w:rPr>
        <w:t xml:space="preserve">ответственности 19 граждан, а по статье 24.23 КоАП за распространение в общем доступе фотографий на фоне запрещенной символики (БЧБ флага, герба Погоня) 13 граждан. </w:t>
      </w:r>
      <w:r w:rsidR="00F12A0F">
        <w:rPr>
          <w:rFonts w:ascii="Times New Roman" w:hAnsi="Times New Roman" w:cs="Times New Roman"/>
          <w:sz w:val="30"/>
          <w:szCs w:val="30"/>
        </w:rPr>
        <w:t>На виновных лиц налагался штраф в размере от 30 до 70 базовых величин</w:t>
      </w:r>
      <w:r w:rsidR="00E430E1">
        <w:rPr>
          <w:rFonts w:ascii="Times New Roman" w:hAnsi="Times New Roman" w:cs="Times New Roman"/>
          <w:sz w:val="30"/>
          <w:szCs w:val="30"/>
        </w:rPr>
        <w:t xml:space="preserve"> либо административный арест от 15 до 20 суток.</w:t>
      </w:r>
    </w:p>
    <w:p w14:paraId="375631F0" w14:textId="77777777" w:rsidR="00BB2C47" w:rsidRPr="00425F0D" w:rsidRDefault="00BB2C47" w:rsidP="00E430E1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14:paraId="6CBC1583" w14:textId="560DC756" w:rsidR="00425F0D" w:rsidRPr="00382911" w:rsidRDefault="008545B9" w:rsidP="00382911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30"/>
          <w:szCs w:val="30"/>
        </w:rPr>
      </w:pPr>
      <w:r w:rsidRPr="00425F0D">
        <w:rPr>
          <w:sz w:val="30"/>
          <w:szCs w:val="30"/>
        </w:rPr>
        <w:t xml:space="preserve">К </w:t>
      </w:r>
      <w:r w:rsidRPr="004C73E1">
        <w:rPr>
          <w:b/>
          <w:bCs/>
          <w:sz w:val="30"/>
          <w:szCs w:val="30"/>
        </w:rPr>
        <w:t>преступлениям экстремистской направленности</w:t>
      </w:r>
      <w:r w:rsidRPr="00425F0D">
        <w:rPr>
          <w:sz w:val="30"/>
          <w:szCs w:val="30"/>
        </w:rPr>
        <w:t xml:space="preserve"> относятся публичные призывы к осуществлению деятельности, возбуждающей ненависть и вражду, а равно унижение человеческого достоинства, организация экстремистского сообщества.</w:t>
      </w:r>
    </w:p>
    <w:p w14:paraId="31D62881" w14:textId="4507A4B1" w:rsidR="00122039" w:rsidRDefault="00122039" w:rsidP="007E0C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3691E1E" w14:textId="4730F85D" w:rsidR="007E0C55" w:rsidRDefault="00D77F55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подробнее разберем понятие </w:t>
      </w:r>
      <w:r w:rsidR="00446700">
        <w:rPr>
          <w:rFonts w:ascii="Times New Roman" w:hAnsi="Times New Roman" w:cs="Times New Roman"/>
          <w:sz w:val="30"/>
          <w:szCs w:val="30"/>
        </w:rPr>
        <w:t>экстремизма.</w:t>
      </w:r>
    </w:p>
    <w:p w14:paraId="0220EA39" w14:textId="77777777" w:rsidR="00446700" w:rsidRPr="00382911" w:rsidRDefault="007E0C55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lang/>
        </w:rPr>
      </w:pPr>
      <w:r w:rsidRPr="00382911">
        <w:rPr>
          <w:rFonts w:ascii="Times New Roman" w:hAnsi="Times New Roman" w:cs="Times New Roman"/>
          <w:b/>
          <w:bCs/>
          <w:sz w:val="30"/>
          <w:szCs w:val="30"/>
          <w:lang/>
        </w:rPr>
        <w:t xml:space="preserve">Экстремистская деятельность (экстремизм): </w:t>
      </w:r>
    </w:p>
    <w:p w14:paraId="28933180" w14:textId="484FEE75" w:rsidR="00446700" w:rsidRDefault="00446700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E0C55" w:rsidRPr="007E0C55">
        <w:rPr>
          <w:rFonts w:ascii="Times New Roman" w:hAnsi="Times New Roman" w:cs="Times New Roman"/>
          <w:sz w:val="30"/>
          <w:szCs w:val="30"/>
          <w:lang/>
        </w:rPr>
        <w:t xml:space="preserve">насильственное изменение основ конституционного строя и нарушение целостности государства Республики Беларусь; </w:t>
      </w:r>
    </w:p>
    <w:p w14:paraId="0A77F2DA" w14:textId="77777777" w:rsidR="00446700" w:rsidRDefault="00446700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E0C55" w:rsidRPr="007E0C55">
        <w:rPr>
          <w:rFonts w:ascii="Times New Roman" w:hAnsi="Times New Roman" w:cs="Times New Roman"/>
          <w:sz w:val="30"/>
          <w:szCs w:val="30"/>
          <w:lang/>
        </w:rPr>
        <w:t xml:space="preserve">публичное оправдание терроризма и иная террористическая деятельность; возбуждение социальной, расовой, национальной или религиозной розни; нарушение прав, свобод и законных интересов человека и гражданина; </w:t>
      </w:r>
    </w:p>
    <w:p w14:paraId="22A9F4A4" w14:textId="77777777" w:rsidR="00446700" w:rsidRDefault="00446700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E0C55" w:rsidRPr="007E0C55">
        <w:rPr>
          <w:rFonts w:ascii="Times New Roman" w:hAnsi="Times New Roman" w:cs="Times New Roman"/>
          <w:sz w:val="30"/>
          <w:szCs w:val="30"/>
          <w:lang/>
        </w:rPr>
        <w:t xml:space="preserve">пропаганда и публичное демонстрирование нацистской атрибутики или символики;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14:paraId="3E16F9FB" w14:textId="7BBB94F2" w:rsidR="00446700" w:rsidRDefault="00446700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E0C55" w:rsidRPr="007E0C55">
        <w:rPr>
          <w:rFonts w:ascii="Times New Roman" w:hAnsi="Times New Roman" w:cs="Times New Roman"/>
          <w:sz w:val="30"/>
          <w:szCs w:val="30"/>
          <w:lang/>
        </w:rPr>
        <w:t xml:space="preserve">публичное заведомо ложное обвинение должностного лица, в совершении </w:t>
      </w:r>
      <w:r w:rsidR="00556B26" w:rsidRPr="007E0C55">
        <w:rPr>
          <w:rFonts w:ascii="Times New Roman" w:hAnsi="Times New Roman" w:cs="Times New Roman"/>
          <w:sz w:val="30"/>
          <w:szCs w:val="30"/>
          <w:lang/>
        </w:rPr>
        <w:t>противоправных деяний,</w:t>
      </w:r>
      <w:r w:rsidR="007E0C55" w:rsidRPr="007E0C55">
        <w:rPr>
          <w:rFonts w:ascii="Times New Roman" w:hAnsi="Times New Roman" w:cs="Times New Roman"/>
          <w:sz w:val="30"/>
          <w:szCs w:val="30"/>
          <w:lang/>
        </w:rPr>
        <w:t xml:space="preserve"> непосредственно связанных выполнении им своих должностных обязанностей; </w:t>
      </w:r>
    </w:p>
    <w:p w14:paraId="7AD7E370" w14:textId="77777777" w:rsidR="00382911" w:rsidRDefault="00446700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E0C55" w:rsidRPr="007E0C55">
        <w:rPr>
          <w:rFonts w:ascii="Times New Roman" w:hAnsi="Times New Roman" w:cs="Times New Roman"/>
          <w:sz w:val="30"/>
          <w:szCs w:val="30"/>
          <w:lang/>
        </w:rPr>
        <w:t>организация и подготовка указанных деяний, а также подстрекательство к их осуществлению;</w:t>
      </w:r>
    </w:p>
    <w:p w14:paraId="707126B4" w14:textId="2D975A12" w:rsidR="00382911" w:rsidRDefault="00382911" w:rsidP="00E43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7E0C55" w:rsidRPr="007E0C55">
        <w:rPr>
          <w:rFonts w:ascii="Times New Roman" w:hAnsi="Times New Roman" w:cs="Times New Roman"/>
          <w:sz w:val="30"/>
          <w:szCs w:val="30"/>
          <w:lang/>
        </w:rPr>
        <w:t xml:space="preserve"> финансирование указанных деяний либо иное содействие в их организации. </w:t>
      </w:r>
    </w:p>
    <w:p w14:paraId="7B910EFF" w14:textId="77777777" w:rsidR="00382911" w:rsidRPr="002634A1" w:rsidRDefault="00382911" w:rsidP="0038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34A1">
        <w:rPr>
          <w:rFonts w:ascii="Times New Roman" w:hAnsi="Times New Roman" w:cs="Times New Roman"/>
          <w:sz w:val="30"/>
          <w:szCs w:val="30"/>
        </w:rPr>
        <w:t>За 2022 год на территории обслуживания Чашникского РОВД зарегистрировано 5 преступлений протестной направленности</w:t>
      </w:r>
      <w:r>
        <w:rPr>
          <w:rFonts w:ascii="Times New Roman" w:hAnsi="Times New Roman" w:cs="Times New Roman"/>
          <w:sz w:val="30"/>
          <w:szCs w:val="30"/>
        </w:rPr>
        <w:t xml:space="preserve">, из них 2 факта осквернения и порчи государственного имущества – нанесение циничных надписей на трубопроводе ЛГРЭС и пушке братской могилы в д. Старые Лавки 2 факта оскорбления представителя власти и суда в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телеграмм-канале,  и 1 факт распространения персональных данных должностного лица в телеграмм-канале. По всем указанным преступлениям виновные лица были установлены. </w:t>
      </w:r>
      <w:r w:rsidRPr="002634A1">
        <w:rPr>
          <w:rFonts w:ascii="Times New Roman" w:hAnsi="Times New Roman" w:cs="Times New Roman"/>
          <w:sz w:val="30"/>
          <w:szCs w:val="30"/>
        </w:rPr>
        <w:t xml:space="preserve">В 2023 году </w:t>
      </w:r>
      <w:r>
        <w:rPr>
          <w:rFonts w:ascii="Times New Roman" w:hAnsi="Times New Roman" w:cs="Times New Roman"/>
          <w:sz w:val="30"/>
          <w:szCs w:val="30"/>
        </w:rPr>
        <w:t xml:space="preserve">экстремистских </w:t>
      </w:r>
      <w:r w:rsidRPr="002634A1">
        <w:rPr>
          <w:rFonts w:ascii="Times New Roman" w:hAnsi="Times New Roman" w:cs="Times New Roman"/>
          <w:sz w:val="30"/>
          <w:szCs w:val="30"/>
        </w:rPr>
        <w:t>преступлений не регистрировалось.</w:t>
      </w:r>
    </w:p>
    <w:p w14:paraId="1A8BF95C" w14:textId="7829AAFE" w:rsidR="005111B0" w:rsidRPr="005111B0" w:rsidRDefault="005111B0" w:rsidP="0051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Отмечу,</w:t>
      </w:r>
      <w:r w:rsidRPr="005111B0">
        <w:rPr>
          <w:rFonts w:ascii="Times New Roman" w:hAnsi="Times New Roman" w:cs="Times New Roman"/>
          <w:sz w:val="30"/>
          <w:szCs w:val="30"/>
        </w:rPr>
        <w:t xml:space="preserve"> что </w:t>
      </w:r>
      <w:r>
        <w:rPr>
          <w:rFonts w:ascii="Times New Roman" w:hAnsi="Times New Roman" w:cs="Times New Roman"/>
          <w:sz w:val="30"/>
          <w:szCs w:val="30"/>
        </w:rPr>
        <w:t xml:space="preserve">на сегодняшний день </w:t>
      </w:r>
      <w:r w:rsidRPr="005111B0">
        <w:rPr>
          <w:rFonts w:ascii="Times New Roman" w:hAnsi="Times New Roman" w:cs="Times New Roman"/>
          <w:sz w:val="30"/>
          <w:szCs w:val="30"/>
        </w:rPr>
        <w:t>правоохранительными структурами ведется серьезная работа по выявлению экстремистских материалов, в т</w:t>
      </w:r>
      <w:r>
        <w:rPr>
          <w:rFonts w:ascii="Times New Roman" w:hAnsi="Times New Roman" w:cs="Times New Roman"/>
          <w:sz w:val="30"/>
          <w:szCs w:val="30"/>
        </w:rPr>
        <w:t>ом числе</w:t>
      </w:r>
      <w:r w:rsidRPr="005111B0">
        <w:rPr>
          <w:rFonts w:ascii="Times New Roman" w:hAnsi="Times New Roman" w:cs="Times New Roman"/>
          <w:sz w:val="30"/>
          <w:szCs w:val="30"/>
        </w:rPr>
        <w:t xml:space="preserve"> в глобальной сети Интернет. </w:t>
      </w:r>
    </w:p>
    <w:p w14:paraId="12926ED5" w14:textId="02E9D9E2" w:rsidR="00382911" w:rsidRDefault="005111B0" w:rsidP="0051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11B0">
        <w:rPr>
          <w:rFonts w:ascii="Times New Roman" w:hAnsi="Times New Roman" w:cs="Times New Roman"/>
          <w:sz w:val="30"/>
          <w:szCs w:val="30"/>
        </w:rPr>
        <w:t xml:space="preserve"> Сегодня </w:t>
      </w:r>
      <w:r w:rsidR="00A65267">
        <w:rPr>
          <w:rFonts w:ascii="Times New Roman" w:hAnsi="Times New Roman" w:cs="Times New Roman"/>
          <w:sz w:val="30"/>
          <w:szCs w:val="30"/>
        </w:rPr>
        <w:t>органы внутренних дел и</w:t>
      </w:r>
      <w:r w:rsidR="00F525B7">
        <w:rPr>
          <w:rFonts w:ascii="Times New Roman" w:hAnsi="Times New Roman" w:cs="Times New Roman"/>
          <w:sz w:val="30"/>
          <w:szCs w:val="30"/>
        </w:rPr>
        <w:t>меют</w:t>
      </w:r>
      <w:r w:rsidRPr="005111B0">
        <w:rPr>
          <w:rFonts w:ascii="Times New Roman" w:hAnsi="Times New Roman" w:cs="Times New Roman"/>
          <w:sz w:val="30"/>
          <w:szCs w:val="30"/>
        </w:rPr>
        <w:t xml:space="preserve"> возможность оперативно и качественно реагировать на вызовы и угрозы деструктивно настроенных граждан. Грамотные и профессиональные действия сотрудников </w:t>
      </w:r>
      <w:r w:rsidR="00A65267">
        <w:rPr>
          <w:rFonts w:ascii="Times New Roman" w:hAnsi="Times New Roman" w:cs="Times New Roman"/>
          <w:sz w:val="30"/>
          <w:szCs w:val="30"/>
        </w:rPr>
        <w:t>милиции</w:t>
      </w:r>
      <w:r w:rsidRPr="005111B0">
        <w:rPr>
          <w:rFonts w:ascii="Times New Roman" w:hAnsi="Times New Roman" w:cs="Times New Roman"/>
          <w:sz w:val="30"/>
          <w:szCs w:val="30"/>
        </w:rPr>
        <w:t>, современные методики расследования и раскрытия преступлений, позволяют устанавливать и привлекать к ответственности лиц, причастных к совершению подобных преступлений.</w:t>
      </w:r>
    </w:p>
    <w:p w14:paraId="6058715E" w14:textId="124BC4C1" w:rsidR="005B5724" w:rsidRDefault="005B5724" w:rsidP="0051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FC7D9CE" w14:textId="06E1DF36" w:rsidR="005B5724" w:rsidRDefault="005B5724" w:rsidP="0051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23CCFF8" w14:textId="50700212" w:rsidR="005B5724" w:rsidRPr="005B5724" w:rsidRDefault="005B5724" w:rsidP="005B572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5B5724">
        <w:rPr>
          <w:rFonts w:ascii="Times New Roman" w:hAnsi="Times New Roman" w:cs="Times New Roman"/>
          <w:i/>
          <w:sz w:val="30"/>
          <w:szCs w:val="30"/>
        </w:rPr>
        <w:t>(Материал предоставлен Чашникским РОВД)</w:t>
      </w:r>
    </w:p>
    <w:sectPr w:rsidR="005B5724" w:rsidRPr="005B5724" w:rsidSect="00425F0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0D5AE" w14:textId="77777777" w:rsidR="00AB678A" w:rsidRDefault="00AB678A" w:rsidP="00E87D6E">
      <w:pPr>
        <w:spacing w:after="0" w:line="240" w:lineRule="auto"/>
      </w:pPr>
      <w:r>
        <w:separator/>
      </w:r>
    </w:p>
  </w:endnote>
  <w:endnote w:type="continuationSeparator" w:id="0">
    <w:p w14:paraId="5F797BD1" w14:textId="77777777" w:rsidR="00AB678A" w:rsidRDefault="00AB678A" w:rsidP="00E8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07FC4" w14:textId="77777777" w:rsidR="00AB678A" w:rsidRDefault="00AB678A" w:rsidP="00E87D6E">
      <w:pPr>
        <w:spacing w:after="0" w:line="240" w:lineRule="auto"/>
      </w:pPr>
      <w:r>
        <w:separator/>
      </w:r>
    </w:p>
  </w:footnote>
  <w:footnote w:type="continuationSeparator" w:id="0">
    <w:p w14:paraId="4747E3E0" w14:textId="77777777" w:rsidR="00AB678A" w:rsidRDefault="00AB678A" w:rsidP="00E8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90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CBC1589" w14:textId="53C25F8C" w:rsidR="00E87D6E" w:rsidRPr="00E87D6E" w:rsidRDefault="003D08F9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87D6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E87D6E" w:rsidRPr="00E87D6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87D6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253C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E87D6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85"/>
    <w:rsid w:val="00012485"/>
    <w:rsid w:val="0003410B"/>
    <w:rsid w:val="000401AB"/>
    <w:rsid w:val="00086663"/>
    <w:rsid w:val="00097DD3"/>
    <w:rsid w:val="000B6B7E"/>
    <w:rsid w:val="00122039"/>
    <w:rsid w:val="00152818"/>
    <w:rsid w:val="00162DB1"/>
    <w:rsid w:val="00172345"/>
    <w:rsid w:val="001800C1"/>
    <w:rsid w:val="001A51AD"/>
    <w:rsid w:val="002634A1"/>
    <w:rsid w:val="00301AA6"/>
    <w:rsid w:val="00357262"/>
    <w:rsid w:val="00382911"/>
    <w:rsid w:val="003D0035"/>
    <w:rsid w:val="003D08F9"/>
    <w:rsid w:val="00425F0D"/>
    <w:rsid w:val="00427F07"/>
    <w:rsid w:val="00446700"/>
    <w:rsid w:val="004B1C40"/>
    <w:rsid w:val="004C73E1"/>
    <w:rsid w:val="004D1FC4"/>
    <w:rsid w:val="005111B0"/>
    <w:rsid w:val="005124BE"/>
    <w:rsid w:val="00556B26"/>
    <w:rsid w:val="00576054"/>
    <w:rsid w:val="00593ACA"/>
    <w:rsid w:val="005B2115"/>
    <w:rsid w:val="005B5724"/>
    <w:rsid w:val="005E6EA9"/>
    <w:rsid w:val="00606DE9"/>
    <w:rsid w:val="0065595B"/>
    <w:rsid w:val="006B26FC"/>
    <w:rsid w:val="007253CE"/>
    <w:rsid w:val="00750FAA"/>
    <w:rsid w:val="00761909"/>
    <w:rsid w:val="00763446"/>
    <w:rsid w:val="007A5192"/>
    <w:rsid w:val="007E0C55"/>
    <w:rsid w:val="00815932"/>
    <w:rsid w:val="0082128B"/>
    <w:rsid w:val="00840D06"/>
    <w:rsid w:val="008545B9"/>
    <w:rsid w:val="008D734C"/>
    <w:rsid w:val="008F4A3B"/>
    <w:rsid w:val="00962874"/>
    <w:rsid w:val="00990100"/>
    <w:rsid w:val="00997704"/>
    <w:rsid w:val="009B5700"/>
    <w:rsid w:val="00A50865"/>
    <w:rsid w:val="00A55959"/>
    <w:rsid w:val="00A65267"/>
    <w:rsid w:val="00AB678A"/>
    <w:rsid w:val="00B9357C"/>
    <w:rsid w:val="00BB2C47"/>
    <w:rsid w:val="00BF51CE"/>
    <w:rsid w:val="00BF52AD"/>
    <w:rsid w:val="00C20536"/>
    <w:rsid w:val="00C451CF"/>
    <w:rsid w:val="00C77F33"/>
    <w:rsid w:val="00C935F7"/>
    <w:rsid w:val="00D0354B"/>
    <w:rsid w:val="00D03809"/>
    <w:rsid w:val="00D77F55"/>
    <w:rsid w:val="00D97E6B"/>
    <w:rsid w:val="00DA7EEF"/>
    <w:rsid w:val="00DB5320"/>
    <w:rsid w:val="00E3358D"/>
    <w:rsid w:val="00E430E1"/>
    <w:rsid w:val="00E750AF"/>
    <w:rsid w:val="00E84A80"/>
    <w:rsid w:val="00E87D6E"/>
    <w:rsid w:val="00EF58C1"/>
    <w:rsid w:val="00F1017D"/>
    <w:rsid w:val="00F12A0F"/>
    <w:rsid w:val="00F525B7"/>
    <w:rsid w:val="00F77DDF"/>
    <w:rsid w:val="00F97BFE"/>
    <w:rsid w:val="00FD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C156E"/>
  <w15:docId w15:val="{899D1B95-6898-4625-8078-33AC1B60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09"/>
  </w:style>
  <w:style w:type="paragraph" w:styleId="1">
    <w:name w:val="heading 1"/>
    <w:basedOn w:val="a"/>
    <w:link w:val="10"/>
    <w:uiPriority w:val="9"/>
    <w:qFormat/>
    <w:rsid w:val="00012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24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01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485"/>
    <w:rPr>
      <w:color w:val="0000FF"/>
      <w:u w:val="single"/>
    </w:rPr>
  </w:style>
  <w:style w:type="character" w:styleId="a5">
    <w:name w:val="Strong"/>
    <w:basedOn w:val="a0"/>
    <w:uiPriority w:val="22"/>
    <w:qFormat/>
    <w:rsid w:val="00012485"/>
    <w:rPr>
      <w:b/>
      <w:bCs/>
    </w:rPr>
  </w:style>
  <w:style w:type="character" w:styleId="a6">
    <w:name w:val="Emphasis"/>
    <w:basedOn w:val="a0"/>
    <w:uiPriority w:val="20"/>
    <w:qFormat/>
    <w:rsid w:val="00012485"/>
    <w:rPr>
      <w:i/>
      <w:iCs/>
    </w:rPr>
  </w:style>
  <w:style w:type="paragraph" w:styleId="a7">
    <w:name w:val="header"/>
    <w:basedOn w:val="a"/>
    <w:link w:val="a8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D6E"/>
  </w:style>
  <w:style w:type="paragraph" w:styleId="a9">
    <w:name w:val="footer"/>
    <w:basedOn w:val="a"/>
    <w:link w:val="aa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D6E"/>
  </w:style>
  <w:style w:type="paragraph" w:styleId="ab">
    <w:name w:val="No Spacing"/>
    <w:uiPriority w:val="1"/>
    <w:qFormat/>
    <w:rsid w:val="004D1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2022-02-16T07:12:00Z</cp:lastPrinted>
  <dcterms:created xsi:type="dcterms:W3CDTF">2023-05-18T06:06:00Z</dcterms:created>
  <dcterms:modified xsi:type="dcterms:W3CDTF">2023-05-18T06:06:00Z</dcterms:modified>
</cp:coreProperties>
</file>